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AC" w:rsidRPr="001B4A8F" w:rsidRDefault="00E364EA" w:rsidP="00377EAC">
      <w:pPr>
        <w:pStyle w:val="Pavadinimas"/>
      </w:pPr>
      <w:bookmarkStart w:id="0" w:name="_GoBack"/>
      <w:bookmarkEnd w:id="0"/>
      <w:r>
        <w:t>ДОГОВІР ПРО НАВЧАННЯ</w:t>
      </w:r>
    </w:p>
    <w:p w:rsidR="00377EAC" w:rsidRPr="001B4A8F" w:rsidRDefault="00377EAC" w:rsidP="00377EAC">
      <w:pPr>
        <w:pStyle w:val="Pavadinimas"/>
      </w:pPr>
    </w:p>
    <w:p w:rsidR="00377EAC" w:rsidRPr="001B4A8F" w:rsidRDefault="00E364EA" w:rsidP="00377EAC">
      <w:pPr>
        <w:jc w:val="center"/>
      </w:pPr>
      <w:r>
        <w:t>№ .... від</w:t>
      </w:r>
      <w:r w:rsidR="00377EAC">
        <w:t xml:space="preserve">     -  -     </w:t>
      </w:r>
      <w:r w:rsidR="00723890">
        <w:t>р.</w:t>
      </w:r>
    </w:p>
    <w:p w:rsidR="00377EAC" w:rsidRPr="001B4A8F" w:rsidRDefault="00377EAC" w:rsidP="00377EAC">
      <w:pPr>
        <w:tabs>
          <w:tab w:val="left" w:pos="4140"/>
        </w:tabs>
        <w:ind w:firstLine="720"/>
      </w:pPr>
      <w:r>
        <w:tab/>
        <w:t xml:space="preserve">       ...................</w:t>
      </w:r>
    </w:p>
    <w:p w:rsidR="00377EAC" w:rsidRPr="001B4A8F" w:rsidRDefault="00377EAC" w:rsidP="00377EAC">
      <w:pPr>
        <w:rPr>
          <w:lang w:val="lt-LT"/>
        </w:rPr>
      </w:pPr>
    </w:p>
    <w:p w:rsidR="00377EAC" w:rsidRPr="001B4A8F" w:rsidRDefault="00E364EA" w:rsidP="00377EAC">
      <w:pPr>
        <w:jc w:val="center"/>
        <w:rPr>
          <w:b/>
        </w:rPr>
      </w:pPr>
      <w:r>
        <w:rPr>
          <w:b/>
        </w:rPr>
        <w:t>І. СТОРОНИ ДОГОВОРУ</w:t>
      </w:r>
    </w:p>
    <w:p w:rsidR="00377EAC" w:rsidRPr="001B4A8F" w:rsidRDefault="00377EAC" w:rsidP="00377EAC">
      <w:pPr>
        <w:jc w:val="center"/>
        <w:rPr>
          <w:lang w:val="lt-LT"/>
        </w:rPr>
      </w:pPr>
    </w:p>
    <w:p w:rsidR="00172929" w:rsidRPr="001B4A8F" w:rsidRDefault="00377EAC" w:rsidP="00C315A7">
      <w:pPr>
        <w:tabs>
          <w:tab w:val="left" w:pos="851"/>
        </w:tabs>
        <w:ind w:firstLine="567"/>
      </w:pPr>
      <w:r>
        <w:t>1. ................................... школа, код ............ ........., адреса місця розташування ..................., тел. ........... (далі – Школа), яку представляє директор школи .......</w:t>
      </w:r>
      <w:r w:rsidR="00E364EA">
        <w:t>,</w:t>
      </w:r>
      <w:r>
        <w:t xml:space="preserve"> </w:t>
      </w:r>
      <w:r w:rsidR="00E364EA">
        <w:t>і</w:t>
      </w:r>
      <w:r>
        <w:t xml:space="preserve"> особа, що подала прохання (далі – Батьки (опікуни) ................ ................................................................... ........................................</w:t>
      </w:r>
    </w:p>
    <w:p w:rsidR="00377EAC" w:rsidRPr="001B4A8F" w:rsidRDefault="00377EAC" w:rsidP="00377EAC">
      <w:pPr>
        <w:ind w:firstLine="567"/>
        <w:jc w:val="both"/>
      </w:pPr>
      <w:r>
        <w:t xml:space="preserve">                                                 (ім'я, прізвище, адреса, телефон)</w:t>
      </w:r>
    </w:p>
    <w:p w:rsidR="00377EAC" w:rsidRPr="001B4A8F" w:rsidRDefault="00E364EA" w:rsidP="00377EAC">
      <w:pPr>
        <w:jc w:val="both"/>
      </w:pPr>
      <w:r>
        <w:t xml:space="preserve"> (далі </w:t>
      </w:r>
      <w:r w:rsidR="005D5427">
        <w:t>Школа і Батьки (опікуни) разом іменуються сторонами) уклали цей договір.</w:t>
      </w:r>
    </w:p>
    <w:p w:rsidR="00377EAC" w:rsidRPr="001B4A8F" w:rsidRDefault="00377EAC" w:rsidP="00377EAC">
      <w:pPr>
        <w:rPr>
          <w:lang w:val="lt-LT"/>
        </w:rPr>
      </w:pPr>
    </w:p>
    <w:p w:rsidR="00377EAC" w:rsidRPr="001B4A8F" w:rsidRDefault="00377EAC" w:rsidP="00377EAC">
      <w:pPr>
        <w:tabs>
          <w:tab w:val="left" w:pos="6555"/>
        </w:tabs>
        <w:jc w:val="center"/>
        <w:rPr>
          <w:b/>
        </w:rPr>
      </w:pPr>
      <w:r>
        <w:rPr>
          <w:b/>
        </w:rPr>
        <w:t>II. ОБ'ЄКТ ДОГОВОРУ</w:t>
      </w:r>
    </w:p>
    <w:p w:rsidR="00377EAC" w:rsidRPr="001B4A8F" w:rsidRDefault="00377EAC" w:rsidP="00377EAC">
      <w:pPr>
        <w:rPr>
          <w:lang w:val="lt-LT"/>
        </w:rPr>
      </w:pPr>
    </w:p>
    <w:p w:rsidR="00172929" w:rsidRPr="001B4A8F" w:rsidRDefault="00377EAC" w:rsidP="00172929">
      <w:pPr>
        <w:tabs>
          <w:tab w:val="left" w:pos="1065"/>
        </w:tabs>
        <w:ind w:firstLine="540"/>
        <w:jc w:val="both"/>
      </w:pPr>
      <w:r>
        <w:t xml:space="preserve">2. За цим договором Школа зобов’язується ............................................. ................................... ............ </w:t>
      </w:r>
    </w:p>
    <w:p w:rsidR="00172929" w:rsidRPr="001B4A8F" w:rsidRDefault="00172929" w:rsidP="00172929">
      <w:pPr>
        <w:ind w:firstLine="720"/>
        <w:jc w:val="center"/>
      </w:pPr>
      <w:r>
        <w:t xml:space="preserve">                                                                           (прізвище, ім'я, дата народження дитини)</w:t>
      </w:r>
    </w:p>
    <w:p w:rsidR="00172929" w:rsidRPr="001B4A8F" w:rsidRDefault="00172929" w:rsidP="00172929">
      <w:pPr>
        <w:tabs>
          <w:tab w:val="left" w:pos="1065"/>
        </w:tabs>
        <w:ind w:firstLine="540"/>
        <w:jc w:val="both"/>
        <w:rPr>
          <w:lang w:val="lt-LT"/>
        </w:rPr>
      </w:pPr>
    </w:p>
    <w:p w:rsidR="00377EAC" w:rsidRPr="001B4A8F" w:rsidRDefault="00172929" w:rsidP="00377EAC">
      <w:pPr>
        <w:tabs>
          <w:tab w:val="left" w:pos="1065"/>
        </w:tabs>
        <w:jc w:val="both"/>
      </w:pPr>
      <w:r>
        <w:t>(далі – Учень) навчати за програмою початкової освіти (101001001) у формі групового навчання шляхом щоденної організації навчального процесу і створити умови для навчання за програмами неформальної освіти дітей.</w:t>
      </w:r>
    </w:p>
    <w:p w:rsidR="00377EAC" w:rsidRPr="001B4A8F" w:rsidRDefault="00377EAC" w:rsidP="00377EAC">
      <w:pPr>
        <w:tabs>
          <w:tab w:val="left" w:pos="1065"/>
        </w:tabs>
        <w:jc w:val="both"/>
        <w:rPr>
          <w:lang w:val="lt-LT"/>
        </w:rPr>
      </w:pPr>
    </w:p>
    <w:p w:rsidR="00377EAC" w:rsidRPr="001B4A8F" w:rsidRDefault="00377EAC" w:rsidP="00377EAC">
      <w:pPr>
        <w:tabs>
          <w:tab w:val="left" w:pos="1065"/>
        </w:tabs>
        <w:rPr>
          <w:lang w:val="lt-LT"/>
        </w:rPr>
      </w:pPr>
    </w:p>
    <w:p w:rsidR="00377EAC" w:rsidRPr="001B4A8F" w:rsidRDefault="00377EAC" w:rsidP="00377EAC">
      <w:pPr>
        <w:pStyle w:val="Heading11"/>
        <w:keepNext/>
        <w:spacing w:line="360" w:lineRule="auto"/>
        <w:ind w:left="1"/>
        <w:jc w:val="center"/>
        <w:rPr>
          <w:b/>
          <w:bCs/>
          <w:szCs w:val="24"/>
        </w:rPr>
      </w:pPr>
      <w:r>
        <w:rPr>
          <w:b/>
        </w:rPr>
        <w:t>III. ЗОБОВ'ЯЗАННЯ СТОРІН</w:t>
      </w:r>
    </w:p>
    <w:p w:rsidR="00377EAC" w:rsidRPr="001B4A8F" w:rsidRDefault="00377EAC" w:rsidP="00172929">
      <w:pPr>
        <w:ind w:firstLine="567"/>
        <w:jc w:val="both"/>
      </w:pPr>
      <w:r>
        <w:t>3. Школа зобов'язується:</w:t>
      </w:r>
    </w:p>
    <w:p w:rsidR="00377EAC" w:rsidRPr="001B4A8F" w:rsidRDefault="00377EAC" w:rsidP="00172929">
      <w:pPr>
        <w:ind w:firstLine="567"/>
        <w:jc w:val="both"/>
        <w:rPr>
          <w:color w:val="000000"/>
        </w:rPr>
      </w:pPr>
      <w:r>
        <w:t xml:space="preserve">3.1. організовувати початкову освіту, керуючись описом програм початкової, базової та середньої освіти, загальних програм початкової освіти, загальних планів початкової, базової і середньої освіти, затверджених міністром освіти, науки і спорту; </w:t>
      </w:r>
      <w:r>
        <w:rPr>
          <w:color w:val="000000"/>
        </w:rPr>
        <w:t xml:space="preserve"> </w:t>
      </w:r>
    </w:p>
    <w:p w:rsidR="00377EAC" w:rsidRPr="001B4A8F" w:rsidRDefault="00377EAC" w:rsidP="00172929">
      <w:pPr>
        <w:ind w:firstLine="567"/>
        <w:jc w:val="both"/>
        <w:rPr>
          <w:color w:val="000000"/>
        </w:rPr>
      </w:pPr>
      <w:r>
        <w:t>3.2. забезпечити якісну початкову освіту;</w:t>
      </w:r>
    </w:p>
    <w:p w:rsidR="00377EAC" w:rsidRPr="001B4A8F" w:rsidRDefault="00377EAC" w:rsidP="00172929">
      <w:pPr>
        <w:ind w:firstLine="567"/>
        <w:jc w:val="both"/>
      </w:pPr>
      <w:r>
        <w:t>3.3. створити умови для здобуття Учнем освіти в здоровому і безпечному середовищі;</w:t>
      </w:r>
    </w:p>
    <w:p w:rsidR="00377EAC" w:rsidRPr="001B4A8F" w:rsidRDefault="00172929" w:rsidP="00172929">
      <w:pPr>
        <w:tabs>
          <w:tab w:val="num" w:pos="1134"/>
        </w:tabs>
        <w:jc w:val="both"/>
      </w:pPr>
      <w:r>
        <w:t xml:space="preserve">         3.4. визнавати індивідуальність і різноманітність потреб Учня;</w:t>
      </w:r>
    </w:p>
    <w:p w:rsidR="00377EAC" w:rsidRPr="001B4A8F" w:rsidRDefault="00172929" w:rsidP="00172929">
      <w:pPr>
        <w:pStyle w:val="Sraopastraipa"/>
        <w:numPr>
          <w:ilvl w:val="1"/>
          <w:numId w:val="3"/>
        </w:numPr>
        <w:jc w:val="both"/>
      </w:pPr>
      <w:r>
        <w:t xml:space="preserve"> виховувати толерантність, моральні, громадянські, національні та патріотичні цінності;</w:t>
      </w:r>
    </w:p>
    <w:p w:rsidR="00377EAC" w:rsidRPr="001B4A8F" w:rsidRDefault="00172929" w:rsidP="00172929">
      <w:pPr>
        <w:jc w:val="both"/>
        <w:rPr>
          <w:color w:val="000000"/>
        </w:rPr>
      </w:pPr>
      <w:r>
        <w:rPr>
          <w:color w:val="000000"/>
        </w:rPr>
        <w:t xml:space="preserve">         3.6. надати можливість Батькам (опікунам) обрати Учневі предмет морального виховання – основи віри або етику. Дозволити змінювати предмет морального виховання на початку кожного навчального року;</w:t>
      </w:r>
    </w:p>
    <w:p w:rsidR="00377EAC" w:rsidRPr="001B4A8F" w:rsidRDefault="00172929" w:rsidP="00172929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t>3.7. правильно, об’єктивно оцінювати знання, здатності і навички Учня, заохочувати за добрі ініціативи, активну і позитивну діяльність в спільноті Школи;</w:t>
      </w:r>
    </w:p>
    <w:p w:rsidR="00377EAC" w:rsidRPr="001B4A8F" w:rsidRDefault="00377EAC" w:rsidP="00172929">
      <w:pPr>
        <w:ind w:firstLine="567"/>
        <w:jc w:val="both"/>
      </w:pPr>
      <w:r>
        <w:t>3.8. створити умови для безоплатного користування підручниками, бібліотекою, спортивними та актовими залами, комп’ютерами та інтернетом й іншим навчальним обладнанням;</w:t>
      </w:r>
    </w:p>
    <w:p w:rsidR="00377EAC" w:rsidRPr="001B4A8F" w:rsidRDefault="00172929" w:rsidP="00172929">
      <w:pPr>
        <w:ind w:firstLine="567"/>
        <w:jc w:val="both"/>
      </w:pPr>
      <w:r>
        <w:t>3.9. створити умови для вивчення литовської мови Учнями, які навчаються за кордоном, ліквідувати прогалини в навчанні;</w:t>
      </w:r>
    </w:p>
    <w:p w:rsidR="00377EAC" w:rsidRPr="001B4A8F" w:rsidRDefault="00172929" w:rsidP="00172929">
      <w:pPr>
        <w:jc w:val="both"/>
      </w:pPr>
      <w:r>
        <w:t xml:space="preserve">         3.10. надавати необхідну соціально-педагогічну, психологічну, спеціально-педагогічну, спеціальну допомогу та інформацію щодо оцінювання досягнень;</w:t>
      </w:r>
    </w:p>
    <w:p w:rsidR="00377EAC" w:rsidRPr="001B4A8F" w:rsidRDefault="00172929" w:rsidP="00172929">
      <w:pPr>
        <w:jc w:val="both"/>
      </w:pPr>
      <w:r>
        <w:t xml:space="preserve">         3.11. організовувати неформальну освіту дітей з урахуванням потреб Учнів та можливостей Школи; </w:t>
      </w:r>
    </w:p>
    <w:p w:rsidR="00377EAC" w:rsidRPr="001B4A8F" w:rsidRDefault="00172929" w:rsidP="00172929">
      <w:pPr>
        <w:pStyle w:val="Sraopastraipa"/>
        <w:numPr>
          <w:ilvl w:val="1"/>
          <w:numId w:val="5"/>
        </w:numPr>
        <w:jc w:val="both"/>
      </w:pPr>
      <w:r>
        <w:lastRenderedPageBreak/>
        <w:t xml:space="preserve"> дбати про належне харчування Учня, </w:t>
      </w:r>
      <w:r w:rsidR="00E364EA">
        <w:t xml:space="preserve">його </w:t>
      </w:r>
      <w:r>
        <w:t>здоров’я та запобігання шкідливим звичкам;</w:t>
      </w:r>
    </w:p>
    <w:p w:rsidR="00377EAC" w:rsidRPr="001B4A8F" w:rsidRDefault="00172929" w:rsidP="00172929">
      <w:pPr>
        <w:jc w:val="both"/>
      </w:pPr>
      <w:r>
        <w:t xml:space="preserve">         3.13. захищати Учня у Школі від шкідливих впливів, що спричиняють шкоду фізичному і психічному здоров’ю (тютюн, алкоголь, психотропні речовини, електронні сигарети);</w:t>
      </w:r>
    </w:p>
    <w:p w:rsidR="00377EAC" w:rsidRPr="001B4A8F" w:rsidRDefault="00377EAC" w:rsidP="00172929">
      <w:pPr>
        <w:ind w:firstLine="567"/>
        <w:jc w:val="both"/>
      </w:pPr>
      <w:r>
        <w:t>3.14. забезпечити права Учня, що визначені документами внутрішнього порядку Школи;</w:t>
      </w:r>
    </w:p>
    <w:p w:rsidR="00377EAC" w:rsidRPr="001B4A8F" w:rsidRDefault="00172929" w:rsidP="00172929">
      <w:pPr>
        <w:ind w:firstLine="567"/>
        <w:jc w:val="both"/>
      </w:pPr>
      <w:r>
        <w:t>3.15. під час переведення учнів у старший клас керуватися порядком, встановленим міністром освіти, науки і спорту.</w:t>
      </w:r>
    </w:p>
    <w:p w:rsidR="00377EAC" w:rsidRPr="001B4A8F" w:rsidRDefault="00377EAC" w:rsidP="00377EAC">
      <w:pPr>
        <w:jc w:val="both"/>
      </w:pPr>
      <w:r>
        <w:t xml:space="preserve">          3.16. постійно надавати інформацію Батькам (опікунам) про освітні успіхи, поведінку Учня, обговорювати з Батьками (опікунами) питання, що стосуються організації навчального процесу, переведення Учня у старший клас або залишення для повторення курсу, а також виконання зобов’язань, передбачених у Договорі про навчання;</w:t>
      </w:r>
    </w:p>
    <w:p w:rsidR="00377EAC" w:rsidRPr="001B4A8F" w:rsidRDefault="00377EAC" w:rsidP="00377EAC">
      <w:pPr>
        <w:jc w:val="both"/>
      </w:pPr>
      <w:r>
        <w:t xml:space="preserve">           3.17. створити умови для навчання дистанційно або змішаним шляхом організації навчального процесу у разі карантину, надзвичайної ситуації чи події, що викликає загрозу здоров’ю учнів;</w:t>
      </w:r>
    </w:p>
    <w:p w:rsidR="00377EAC" w:rsidRPr="001B4A8F" w:rsidRDefault="00377EAC" w:rsidP="00377EAC">
      <w:pPr>
        <w:jc w:val="both"/>
      </w:pPr>
      <w:r>
        <w:t xml:space="preserve">           3.18. надавати освіту Учневі шляхом самостійної організації навчального процесу, якщо консультативна комісія лікарів призначає навчання вдома.</w:t>
      </w:r>
    </w:p>
    <w:p w:rsidR="00377EAC" w:rsidRPr="001B4A8F" w:rsidRDefault="00A40E62" w:rsidP="00377EAC">
      <w:pPr>
        <w:ind w:firstLine="567"/>
        <w:jc w:val="both"/>
      </w:pPr>
      <w:r>
        <w:t xml:space="preserve"> 4. Школа має право:</w:t>
      </w:r>
    </w:p>
    <w:p w:rsidR="00377EAC" w:rsidRPr="001B4A8F" w:rsidRDefault="00377EAC" w:rsidP="00377EAC">
      <w:pPr>
        <w:jc w:val="both"/>
      </w:pPr>
      <w:r>
        <w:rPr>
          <w:shd w:val="clear" w:color="auto" w:fill="FFFFFF"/>
        </w:rPr>
        <w:t xml:space="preserve">           4.1. змінювати спосіб організації навчального процесу в установленому правовими актами порядку, якщо рішення про його зміну прийнято на державному або муніципальному рівні;</w:t>
      </w:r>
    </w:p>
    <w:p w:rsidR="00377EAC" w:rsidRPr="001B4A8F" w:rsidRDefault="00377EAC" w:rsidP="00377E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textAlignment w:val="baseline"/>
        <w:rPr>
          <w:iCs/>
          <w:shd w:val="clear" w:color="auto" w:fill="FFFFFF"/>
        </w:rPr>
      </w:pPr>
      <w:r>
        <w:rPr>
          <w:shd w:val="clear" w:color="auto" w:fill="FFFFFF"/>
        </w:rPr>
        <w:t xml:space="preserve">           4.2. у разі виникнення в Школі обставин, через які навчальний процес не може бути організований повсякденним способом організації навчального процесу (школа є екзаменаційним центром предметів атестату зрілості, у школі здійснюються ремонтні роботи та ін.), </w:t>
      </w:r>
      <w:r>
        <w:t xml:space="preserve"> – змінити спосіб організації навчального процесу за погодженням з Радою школи та інституцією, що реалізує права і обов'язки власника (державні школи – бюджетні установи), з виконавчою інституцією самоврядування або уповноваженою нею особою (школи самоврядування – бюджетні установи), зі збори учасників (власником) (державні школи, школи самоврядування – громадські установи та недержавні школи);</w:t>
      </w:r>
    </w:p>
    <w:p w:rsidR="00377EAC" w:rsidRPr="001B4A8F" w:rsidRDefault="00377EAC" w:rsidP="00377EAC">
      <w:pPr>
        <w:jc w:val="both"/>
      </w:pPr>
      <w:r>
        <w:rPr>
          <w:shd w:val="clear" w:color="auto" w:fill="FFFFFF"/>
        </w:rPr>
        <w:t xml:space="preserve">          </w:t>
      </w:r>
      <w:r>
        <w:t>4.3. запрошувати Батьків (опікунів) до Школи для вирішення проблем, що стосуються навчання і поведінки Учня;</w:t>
      </w:r>
    </w:p>
    <w:p w:rsidR="00377EAC" w:rsidRPr="001B4A8F" w:rsidRDefault="00A40E62" w:rsidP="00377EAC">
      <w:pPr>
        <w:ind w:firstLine="567"/>
        <w:jc w:val="both"/>
      </w:pPr>
      <w:r>
        <w:t>4.4. Якщо Учень порушує умови договору – попередити про це Батьків (опікунів) і вжити заходів щодо надання допомоги Учню; якщо Учень не реагує на висунуті умови і продовжує систематично порушувати вимоги договору – застосовувати положення Закону Литовської Республіки «Про догляд за дитиною мінімального і середнього рівнів»;</w:t>
      </w:r>
    </w:p>
    <w:p w:rsidR="00377EAC" w:rsidRPr="001B4A8F" w:rsidRDefault="00377EAC" w:rsidP="00377EAC">
      <w:pPr>
        <w:ind w:firstLine="567"/>
        <w:jc w:val="both"/>
      </w:pPr>
      <w:r>
        <w:t>4.5. запитувати у Батьків (опікунів) інформацію про оцінку діяльності Школи та її вдосконалення (подавати опитувальники, здійснювати анкетне опитування);</w:t>
      </w:r>
    </w:p>
    <w:p w:rsidR="00377EAC" w:rsidRPr="001B4A8F" w:rsidRDefault="00A40E62" w:rsidP="00377EAC">
      <w:pPr>
        <w:ind w:firstLine="567"/>
        <w:jc w:val="both"/>
      </w:pPr>
      <w:r>
        <w:t>4.6. здійснювати запобігання педикульозу (чистота);</w:t>
      </w:r>
    </w:p>
    <w:p w:rsidR="00377EAC" w:rsidRPr="001B4A8F" w:rsidRDefault="00A40E62" w:rsidP="00377EAC">
      <w:pPr>
        <w:ind w:firstLine="567"/>
        <w:jc w:val="both"/>
      </w:pPr>
      <w:r>
        <w:t>4.7. Публікувати на веб-сайті Школи фотографії Учня, інші наочні матеріали, на яких зафіксовано інформацію про заходи, діяльність і успіхи Школи;</w:t>
      </w:r>
    </w:p>
    <w:p w:rsidR="00377EAC" w:rsidRPr="001B4A8F" w:rsidRDefault="00377EAC" w:rsidP="00377EAC">
      <w:pPr>
        <w:ind w:firstLine="567"/>
      </w:pPr>
      <w:r>
        <w:t>5. Учень зобов'язується:</w:t>
      </w:r>
    </w:p>
    <w:p w:rsidR="00377EAC" w:rsidRPr="001B4A8F" w:rsidRDefault="00377EAC" w:rsidP="00377EAC">
      <w:pPr>
        <w:ind w:firstLine="567"/>
        <w:jc w:val="both"/>
      </w:pPr>
      <w:r>
        <w:t>5.1. дотримуватися умов договору, вимог документів, що встановлюють внутрішній порядок Школи;</w:t>
      </w:r>
    </w:p>
    <w:p w:rsidR="00377EAC" w:rsidRPr="001B4A8F" w:rsidRDefault="00377EAC" w:rsidP="00377EAC">
      <w:pPr>
        <w:ind w:firstLine="567"/>
        <w:jc w:val="both"/>
      </w:pPr>
      <w:r>
        <w:t>5.2. виконувати постанови інституцій самоврядування Школи;</w:t>
      </w:r>
    </w:p>
    <w:p w:rsidR="00377EAC" w:rsidRPr="001B4A8F" w:rsidRDefault="00377EAC" w:rsidP="00377EAC">
      <w:pPr>
        <w:ind w:firstLine="567"/>
        <w:jc w:val="both"/>
      </w:pPr>
      <w:r>
        <w:t>5.3. старанно навчатися;</w:t>
      </w:r>
    </w:p>
    <w:p w:rsidR="00377EAC" w:rsidRPr="001B4A8F" w:rsidRDefault="00377EAC" w:rsidP="00377EAC">
      <w:pPr>
        <w:ind w:firstLine="567"/>
        <w:jc w:val="both"/>
      </w:pPr>
      <w:r>
        <w:t>5.4. постійно відвідувати Школу, не запізнюватися на уроки та інші заняття;</w:t>
      </w:r>
    </w:p>
    <w:p w:rsidR="00377EAC" w:rsidRPr="001B4A8F" w:rsidRDefault="00377EAC" w:rsidP="00377EAC">
      <w:pPr>
        <w:ind w:firstLine="567"/>
        <w:jc w:val="both"/>
      </w:pPr>
      <w:r>
        <w:t>5.5. мати на уроці необхідні навчальні засоби і бережно користуватися інвентарем Школи;</w:t>
      </w:r>
    </w:p>
    <w:p w:rsidR="00377EAC" w:rsidRPr="001B4A8F" w:rsidRDefault="00377EAC" w:rsidP="00377EAC">
      <w:pPr>
        <w:ind w:firstLine="567"/>
        <w:jc w:val="both"/>
      </w:pPr>
      <w:r>
        <w:lastRenderedPageBreak/>
        <w:t>5.6. вислуховувати і поважати думку інших, шанобливо спілкуватися з членами спільноти Школи, бережно відноситися до культурних та історичних цінностей, природи, громадської і приватної власності;</w:t>
      </w:r>
    </w:p>
    <w:p w:rsidR="00377EAC" w:rsidRPr="001B4A8F" w:rsidRDefault="00377EAC" w:rsidP="00377EAC">
      <w:pPr>
        <w:jc w:val="both"/>
      </w:pPr>
      <w:r>
        <w:t xml:space="preserve">         5.7. брати участь у профілактичних програмах.</w:t>
      </w:r>
    </w:p>
    <w:p w:rsidR="00377EAC" w:rsidRPr="001B4A8F" w:rsidRDefault="00377EAC" w:rsidP="00377EAC">
      <w:pPr>
        <w:jc w:val="both"/>
      </w:pPr>
      <w:r>
        <w:t xml:space="preserve">         6. Учень має право:</w:t>
      </w:r>
    </w:p>
    <w:p w:rsidR="00377EAC" w:rsidRPr="001B4A8F" w:rsidRDefault="00377EAC" w:rsidP="00377EAC">
      <w:pPr>
        <w:ind w:firstLine="567"/>
        <w:jc w:val="both"/>
      </w:pPr>
      <w:r>
        <w:t>6.1. отримати початкову освіту доброї якості;</w:t>
      </w:r>
    </w:p>
    <w:p w:rsidR="00377EAC" w:rsidRPr="001B4A8F" w:rsidRDefault="00377EAC" w:rsidP="00377EAC">
      <w:pPr>
        <w:ind w:firstLine="567"/>
        <w:jc w:val="both"/>
      </w:pPr>
      <w:r>
        <w:t>6.2. отримати необхідну допомогу у здобутті освіти;</w:t>
      </w:r>
    </w:p>
    <w:p w:rsidR="00377EAC" w:rsidRPr="001B4A8F" w:rsidRDefault="00377EAC" w:rsidP="00377EAC">
      <w:pPr>
        <w:ind w:firstLine="567"/>
        <w:jc w:val="both"/>
      </w:pPr>
      <w:r>
        <w:t xml:space="preserve">6.3. вибирати програми, що відповідають потребам самовираження; </w:t>
      </w:r>
    </w:p>
    <w:p w:rsidR="00377EAC" w:rsidRPr="001B4A8F" w:rsidRDefault="00377EAC" w:rsidP="00377EAC">
      <w:pPr>
        <w:ind w:firstLine="567"/>
        <w:jc w:val="both"/>
      </w:pPr>
      <w:r>
        <w:t>6.4. навчатися в середовищі, що ґрунтується на взаємоповазі, є психологічно, духовно і фізично безпечною, мати навчальне навантаження і середовище, що відповідає вимогам гігієни;</w:t>
      </w:r>
    </w:p>
    <w:p w:rsidR="00377EAC" w:rsidRPr="001B4A8F" w:rsidRDefault="00A75972" w:rsidP="00377EAC">
      <w:pPr>
        <w:ind w:firstLine="567"/>
        <w:jc w:val="both"/>
      </w:pPr>
      <w:r>
        <w:t xml:space="preserve"> 6.5. на неупереджену оцінку досягнень у навчанні;</w:t>
      </w:r>
    </w:p>
    <w:p w:rsidR="00377EAC" w:rsidRPr="001B4A8F" w:rsidRDefault="00A75972" w:rsidP="00377EAC">
      <w:pPr>
        <w:ind w:firstLine="567"/>
        <w:jc w:val="both"/>
      </w:pPr>
      <w:r>
        <w:t xml:space="preserve"> 6.6. брати участь у самоврядуванні Школи;</w:t>
      </w:r>
    </w:p>
    <w:p w:rsidR="00377EAC" w:rsidRPr="001B4A8F" w:rsidRDefault="00A75972" w:rsidP="00377EAC">
      <w:pPr>
        <w:ind w:firstLine="567"/>
        <w:jc w:val="both"/>
      </w:pPr>
      <w:r>
        <w:t xml:space="preserve"> 6.7. на послідовний і довготривалий розвиток соціальних та емоційних компетенцій у Школі;</w:t>
      </w:r>
    </w:p>
    <w:p w:rsidR="00377EAC" w:rsidRPr="001B4A8F" w:rsidRDefault="00A75972" w:rsidP="00377EAC">
      <w:pPr>
        <w:ind w:firstLine="567"/>
        <w:jc w:val="both"/>
      </w:pPr>
      <w:r>
        <w:t xml:space="preserve"> 6.8. отримувати підтримку відповідно до передбаченого законами порядку.</w:t>
      </w:r>
    </w:p>
    <w:p w:rsidR="00377EAC" w:rsidRPr="001B4A8F" w:rsidRDefault="00377EAC" w:rsidP="00A40E62">
      <w:pPr>
        <w:jc w:val="both"/>
      </w:pPr>
      <w:r>
        <w:t xml:space="preserve">          7. Батьки (опікуни) зобов'язуються:</w:t>
      </w:r>
    </w:p>
    <w:p w:rsidR="00377EAC" w:rsidRPr="001B4A8F" w:rsidRDefault="00377EAC" w:rsidP="00377EAC">
      <w:pPr>
        <w:jc w:val="both"/>
      </w:pPr>
      <w:r>
        <w:t xml:space="preserve">          7.1. створити для Учня здорові і безпечні умови життя, поважати особистість дитини, захищати її від насильства, примусу та використання, забезпечити своєчасну перевірку здоров'я дитини;</w:t>
      </w:r>
    </w:p>
    <w:p w:rsidR="00377EAC" w:rsidRPr="001B4A8F" w:rsidRDefault="00377EAC" w:rsidP="00377EAC">
      <w:pPr>
        <w:jc w:val="both"/>
      </w:pPr>
      <w:r>
        <w:rPr>
          <w:color w:val="000000"/>
        </w:rPr>
        <w:t xml:space="preserve">          </w:t>
      </w:r>
      <w:r>
        <w:t xml:space="preserve">7.2. співпрацювати з директором Школи, вчителями, фахівцями з освітньої підтримки при вирішенні питань навчання Учня і виконувати їхні рекомендації. Якщо Учень здійснює насильство або зазнає насильства – разом з Учнем у визначений психологом час прибути на консультацію; </w:t>
      </w:r>
    </w:p>
    <w:p w:rsidR="00377EAC" w:rsidRPr="001B4A8F" w:rsidRDefault="00377EAC" w:rsidP="00377EAC">
      <w:pPr>
        <w:jc w:val="both"/>
      </w:pPr>
      <w:r>
        <w:t xml:space="preserve">          7.3. вибрати для Учня програму морального виховання (основи релігії чи етика);</w:t>
      </w:r>
    </w:p>
    <w:p w:rsidR="00377EAC" w:rsidRPr="001B4A8F" w:rsidRDefault="00377EAC" w:rsidP="00377EAC">
      <w:pPr>
        <w:jc w:val="both"/>
      </w:pPr>
      <w:r>
        <w:t xml:space="preserve">          7.4. розвивати ціннісні орієнтації Учня, контролювати і коригувати його поведінку;</w:t>
      </w:r>
    </w:p>
    <w:p w:rsidR="00377EAC" w:rsidRPr="001B4A8F" w:rsidRDefault="00377EAC" w:rsidP="00377EAC">
      <w:pPr>
        <w:jc w:val="both"/>
      </w:pPr>
      <w:r>
        <w:t xml:space="preserve">          7.5. забезпечити пунктуальне і регулярне відвідування Учнем Школи; якщо Учень не може прибути до Школи, негайно написати повідомлення в електронному щоденнику або іншим чином повідомити класного керівника чи завідувача/-ку канцелярією;</w:t>
      </w:r>
    </w:p>
    <w:p w:rsidR="00377EAC" w:rsidRPr="001B4A8F" w:rsidRDefault="00377EAC" w:rsidP="00377EAC">
      <w:pPr>
        <w:jc w:val="both"/>
      </w:pPr>
      <w:r>
        <w:t xml:space="preserve">           7.6. забезпечити Учня індивідуальними засобами навчання;</w:t>
      </w:r>
    </w:p>
    <w:p w:rsidR="00377EAC" w:rsidRPr="001B4A8F" w:rsidRDefault="00377EAC" w:rsidP="00377EAC">
      <w:pPr>
        <w:jc w:val="both"/>
        <w:rPr>
          <w:b/>
          <w:bCs/>
        </w:rPr>
      </w:pPr>
      <w:r>
        <w:t xml:space="preserve">           7.7. повідомити директора Школи про відомий випадок насильства в Школі;</w:t>
      </w:r>
    </w:p>
    <w:p w:rsidR="00377EAC" w:rsidRPr="001B4A8F" w:rsidRDefault="00377EAC" w:rsidP="00377EAC">
      <w:pPr>
        <w:jc w:val="both"/>
      </w:pPr>
      <w:r>
        <w:t xml:space="preserve">           7.8. дбати про догляд за здоров’ям Учня і щорічно перевіряти здоров’я Учня згідно порядку і в строки, встановлені правовими актами. Якщо Учень захворів – надати письмово свої пояснення класному керівнику щодо пропущених уроків згідно порядку, встановленому директором Школи;</w:t>
      </w:r>
    </w:p>
    <w:p w:rsidR="00377EAC" w:rsidRPr="001B4A8F" w:rsidRDefault="00377EAC" w:rsidP="00377EAC">
      <w:pPr>
        <w:tabs>
          <w:tab w:val="left" w:pos="540"/>
          <w:tab w:val="left" w:pos="1440"/>
        </w:tabs>
        <w:ind w:firstLine="567"/>
        <w:jc w:val="both"/>
      </w:pPr>
      <w:r>
        <w:t xml:space="preserve">  7.9. постійно цікавитися результатами навчання Учня і брати участь у заходах, що їх організовує Школа для батьків;</w:t>
      </w:r>
    </w:p>
    <w:p w:rsidR="00377EAC" w:rsidRPr="001B4A8F" w:rsidRDefault="00A40E62" w:rsidP="00377EAC">
      <w:pPr>
        <w:ind w:firstLine="567"/>
        <w:jc w:val="both"/>
      </w:pPr>
      <w:r>
        <w:t xml:space="preserve">  7.10. відшкодувати шкоду, завдану Школі Учнем, згідно порядку, встановленому статтею 6.275 Цивільного кодексу Литовської Республіки;</w:t>
      </w:r>
    </w:p>
    <w:p w:rsidR="00377EAC" w:rsidRPr="001B4A8F" w:rsidRDefault="00C315A7" w:rsidP="00377EAC">
      <w:pPr>
        <w:ind w:firstLine="567"/>
        <w:jc w:val="both"/>
      </w:pPr>
      <w:r>
        <w:t xml:space="preserve">  7.11. оберігати Учня від насильства, примусу і використання;</w:t>
      </w:r>
    </w:p>
    <w:p w:rsidR="00377EAC" w:rsidRPr="001B4A8F" w:rsidRDefault="00C315A7" w:rsidP="00377EAC">
      <w:pPr>
        <w:ind w:firstLine="567"/>
        <w:jc w:val="both"/>
      </w:pPr>
      <w:r>
        <w:t xml:space="preserve">  7.12. виконувати постанови Ради школи;</w:t>
      </w:r>
    </w:p>
    <w:p w:rsidR="00377EAC" w:rsidRPr="001B4A8F" w:rsidRDefault="00C315A7" w:rsidP="00377EAC">
      <w:pPr>
        <w:ind w:firstLine="567"/>
        <w:jc w:val="both"/>
      </w:pPr>
      <w:r>
        <w:t xml:space="preserve">  7.13. не фотографувати, не записувати і не розповсюджувати в Інтернеті зображень інших учнів, які відвідують Школу, без згоди на те їхніх батьків (опікунів), а також зображень працівників – без їх згоди;</w:t>
      </w:r>
    </w:p>
    <w:p w:rsidR="00377EAC" w:rsidRPr="001B4A8F" w:rsidRDefault="00C315A7" w:rsidP="00377EAC">
      <w:pPr>
        <w:ind w:firstLine="567"/>
        <w:jc w:val="both"/>
      </w:pPr>
      <w:r>
        <w:t xml:space="preserve">  7.14. у разі зміни місця проживання, телефону чи електронної пошти негайно повідомити про це класного керівника.</w:t>
      </w:r>
    </w:p>
    <w:p w:rsidR="00377EAC" w:rsidRPr="001B4A8F" w:rsidRDefault="00C315A7" w:rsidP="00377EAC">
      <w:pPr>
        <w:ind w:firstLine="567"/>
      </w:pPr>
      <w:r>
        <w:t xml:space="preserve">  8. Батьки (опікуни) мають право:</w:t>
      </w:r>
    </w:p>
    <w:p w:rsidR="00377EAC" w:rsidRPr="001B4A8F" w:rsidRDefault="00377EAC" w:rsidP="00377EAC">
      <w:pPr>
        <w:jc w:val="both"/>
      </w:pPr>
      <w:r>
        <w:t xml:space="preserve">           8.1. отримувати інформацію про стан дитини, потреби у вихованні і самовихованні, успіхи, про відвідування Школи і поведінку;</w:t>
      </w:r>
    </w:p>
    <w:p w:rsidR="00377EAC" w:rsidRPr="001B4A8F" w:rsidRDefault="00377EAC" w:rsidP="00377EAC">
      <w:pPr>
        <w:jc w:val="both"/>
      </w:pPr>
      <w:r>
        <w:rPr>
          <w:color w:val="000000"/>
          <w:shd w:val="clear" w:color="auto" w:fill="FFFFFF"/>
        </w:rPr>
        <w:t xml:space="preserve">           8.2.</w:t>
      </w:r>
      <w:r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брати участь у зборах самоврядування Школи та спільноти Школи при обговоренні важливих питань Школи та річного звіту про діяльність директора Школи;</w:t>
      </w:r>
    </w:p>
    <w:p w:rsidR="00377EAC" w:rsidRPr="001B4A8F" w:rsidRDefault="00377EAC" w:rsidP="00377EAC">
      <w:pPr>
        <w:jc w:val="both"/>
      </w:pPr>
      <w:r>
        <w:lastRenderedPageBreak/>
        <w:t xml:space="preserve">           8.3. брати участь в оцінюванні особливих освітніх потреб дитини та отримати вичерпну інформацію про результати оцінювання;</w:t>
      </w:r>
    </w:p>
    <w:p w:rsidR="00377EAC" w:rsidRPr="001B4A8F" w:rsidRDefault="00377EAC" w:rsidP="00377EAC">
      <w:pPr>
        <w:jc w:val="both"/>
      </w:pPr>
      <w:r>
        <w:t xml:space="preserve">           8.4. вимагати надання дитині початкової освіти доброї якості, при необхідності – допомога в освітньому процесі в безпечному середовищі, що відповідає нормам гігієни;</w:t>
      </w:r>
    </w:p>
    <w:p w:rsidR="00377EAC" w:rsidRPr="001B4A8F" w:rsidRDefault="00377EAC" w:rsidP="00377EAC">
      <w:pPr>
        <w:jc w:val="both"/>
      </w:pPr>
      <w:r>
        <w:t xml:space="preserve">          8.5. разом з учителями вирішувати питання переведення дитини у старший клас, брати участь у самоврядуванні Школи і надавати пропозиції щодо вдосконалення навчально-виховного процесу.</w:t>
      </w:r>
    </w:p>
    <w:p w:rsidR="00377EAC" w:rsidRPr="001B4A8F" w:rsidRDefault="00377EAC" w:rsidP="00377EAC">
      <w:pPr>
        <w:jc w:val="both"/>
        <w:rPr>
          <w:lang w:val="lt-LT"/>
        </w:rPr>
      </w:pPr>
    </w:p>
    <w:p w:rsidR="00377EAC" w:rsidRPr="001B4A8F" w:rsidRDefault="00377EAC" w:rsidP="00377EAC">
      <w:pPr>
        <w:ind w:firstLine="900"/>
        <w:rPr>
          <w:lang w:val="lt-LT"/>
        </w:rPr>
      </w:pPr>
    </w:p>
    <w:p w:rsidR="00377EAC" w:rsidRPr="001B4A8F" w:rsidRDefault="00377EAC" w:rsidP="00377EAC">
      <w:pPr>
        <w:pStyle w:val="Heading21"/>
        <w:keepNext/>
        <w:spacing w:line="360" w:lineRule="auto"/>
        <w:ind w:firstLine="900"/>
        <w:jc w:val="center"/>
        <w:rPr>
          <w:b/>
          <w:bCs/>
          <w:szCs w:val="24"/>
        </w:rPr>
      </w:pPr>
      <w:r>
        <w:rPr>
          <w:b/>
        </w:rPr>
        <w:t>IV. ПОРЯДОК ВИРІШЕННЯ СПОРІВ І ВІДПОВІДАЛЬНІСТЬ</w:t>
      </w:r>
    </w:p>
    <w:p w:rsidR="00A40E62" w:rsidRPr="001B4A8F" w:rsidRDefault="00A40E62" w:rsidP="00A40E62">
      <w:pPr>
        <w:rPr>
          <w:lang w:val="lt-LT" w:eastAsia="lt-LT"/>
        </w:rPr>
      </w:pPr>
    </w:p>
    <w:p w:rsidR="00377EAC" w:rsidRPr="001B4A8F" w:rsidRDefault="00377EAC" w:rsidP="00377EAC">
      <w:pPr>
        <w:tabs>
          <w:tab w:val="left" w:pos="360"/>
        </w:tabs>
        <w:ind w:firstLine="567"/>
        <w:jc w:val="both"/>
      </w:pPr>
      <w:r>
        <w:t>9. За виконання договірних зобов'язань сторони є відповідальними згідно порядку, передбаченого законами Литовської Республіки.</w:t>
      </w:r>
    </w:p>
    <w:p w:rsidR="00377EAC" w:rsidRPr="001B4A8F" w:rsidRDefault="00377EAC" w:rsidP="00377EAC">
      <w:pPr>
        <w:tabs>
          <w:tab w:val="left" w:pos="993"/>
        </w:tabs>
        <w:jc w:val="both"/>
      </w:pPr>
      <w:r>
        <w:t xml:space="preserve">         10. Усі спори між сторонами щодо виконання цього договору вирішуються на основі доброї волі, шляхом перемовин, а у разі розбіжностей між сторонами – згідно порядку, встановленому Радою школи або Цивільним кодексом.</w:t>
      </w:r>
    </w:p>
    <w:p w:rsidR="00377EAC" w:rsidRPr="001B4A8F" w:rsidRDefault="00377EAC" w:rsidP="00377EAC">
      <w:pPr>
        <w:tabs>
          <w:tab w:val="left" w:pos="180"/>
          <w:tab w:val="left" w:pos="720"/>
          <w:tab w:val="left" w:pos="900"/>
        </w:tabs>
        <w:ind w:firstLine="567"/>
        <w:jc w:val="both"/>
        <w:rPr>
          <w:b/>
          <w:bCs/>
          <w:lang w:val="lt-LT"/>
        </w:rPr>
      </w:pPr>
    </w:p>
    <w:p w:rsidR="00377EAC" w:rsidRPr="001B4A8F" w:rsidRDefault="00377EAC" w:rsidP="00377EAC">
      <w:pPr>
        <w:tabs>
          <w:tab w:val="left" w:pos="180"/>
          <w:tab w:val="left" w:pos="720"/>
          <w:tab w:val="left" w:pos="900"/>
        </w:tabs>
        <w:ind w:firstLine="567"/>
        <w:jc w:val="both"/>
        <w:rPr>
          <w:b/>
          <w:bCs/>
        </w:rPr>
      </w:pPr>
      <w:r>
        <w:rPr>
          <w:b/>
        </w:rPr>
        <w:t xml:space="preserve">                                           V. </w:t>
      </w:r>
      <w:r w:rsidR="00E364EA">
        <w:rPr>
          <w:b/>
        </w:rPr>
        <w:t xml:space="preserve">ПРИКІНЦЕВІ </w:t>
      </w:r>
      <w:r>
        <w:rPr>
          <w:b/>
        </w:rPr>
        <w:t>ПОЛОЖЕННЯ</w:t>
      </w:r>
    </w:p>
    <w:p w:rsidR="00C315A7" w:rsidRPr="001B4A8F" w:rsidRDefault="00C315A7" w:rsidP="00377EAC">
      <w:pPr>
        <w:tabs>
          <w:tab w:val="left" w:pos="180"/>
          <w:tab w:val="left" w:pos="720"/>
          <w:tab w:val="left" w:pos="900"/>
        </w:tabs>
        <w:ind w:firstLine="567"/>
        <w:jc w:val="both"/>
        <w:rPr>
          <w:b/>
          <w:bCs/>
          <w:lang w:val="lt-LT"/>
        </w:rPr>
      </w:pPr>
    </w:p>
    <w:p w:rsidR="00377EAC" w:rsidRPr="001B4A8F" w:rsidRDefault="00377EAC" w:rsidP="00377EAC">
      <w:pPr>
        <w:tabs>
          <w:tab w:val="left" w:pos="851"/>
          <w:tab w:val="left" w:pos="1134"/>
        </w:tabs>
        <w:jc w:val="both"/>
      </w:pPr>
      <w:r>
        <w:t xml:space="preserve">           11. Сторони розуміють, що за цією угодою, безпосередньо або за довіреністю, Батьки (опікуни) передадуть персональні дані – власні і своєї неповнолітньої дитини (особи, якою опікуються), що повинні використовуватися та опрацьовуватися виключно для виконання зобов’язань, що стосуються цієї угоди. Батьки (опікуни) підтверджують, що їм відомо про передачу таких даних, а тому Батьки (опікуни) несуть відповідальність за будь-які претензії, які можуть виникнути щодо використання персональних даних з метою виконання цього Договору. Школа підтверджує, що отримані персональні дані будуть обліковуватися і зберігатися лише в тій мірі, наскільки це стосується виконання цього договору. Інформація про політику захисту даних, що її застосовує Школа, та права суб’єкта даних надається в Правилах збереження персональних даних, затверджених Школою, з якими можна ознайомитися, звернувшись до Школи.</w:t>
      </w:r>
    </w:p>
    <w:p w:rsidR="00377EAC" w:rsidRPr="001B4A8F" w:rsidRDefault="00377EAC" w:rsidP="00377EAC">
      <w:pPr>
        <w:tabs>
          <w:tab w:val="left" w:pos="0"/>
        </w:tabs>
        <w:jc w:val="both"/>
      </w:pPr>
      <w:r>
        <w:rPr>
          <w:b/>
        </w:rPr>
        <w:t xml:space="preserve">            </w:t>
      </w:r>
      <w:r>
        <w:t>12. Договір набирає чинності з дня його підписання і є чинним до закінчення програми початкової освіти або зміни Учнем Школи.</w:t>
      </w:r>
    </w:p>
    <w:p w:rsidR="00377EAC" w:rsidRPr="001B4A8F" w:rsidRDefault="00377EAC" w:rsidP="00377EAC">
      <w:pPr>
        <w:tabs>
          <w:tab w:val="left" w:pos="0"/>
        </w:tabs>
        <w:jc w:val="both"/>
      </w:pPr>
      <w:r>
        <w:t xml:space="preserve">            13. Договір вважається розірваним, якщо Батьки (опікуни) в односторонньому порядку письмово заявлять про його розірвання.</w:t>
      </w:r>
    </w:p>
    <w:p w:rsidR="00377EAC" w:rsidRPr="001B4A8F" w:rsidRDefault="00377EAC" w:rsidP="00377EAC">
      <w:pPr>
        <w:autoSpaceDE w:val="0"/>
        <w:ind w:firstLine="567"/>
        <w:jc w:val="both"/>
      </w:pPr>
      <w:r>
        <w:t xml:space="preserve">   14. Договір укладено у двох примірниках, що мають однакову юридичну силу, по одному для кожної зі сторін.</w:t>
      </w:r>
    </w:p>
    <w:p w:rsidR="00377EAC" w:rsidRPr="001B4A8F" w:rsidRDefault="00377EAC" w:rsidP="00377EAC">
      <w:pPr>
        <w:autoSpaceDE w:val="0"/>
        <w:ind w:firstLine="567"/>
        <w:jc w:val="both"/>
      </w:pPr>
      <w:r>
        <w:t xml:space="preserve">   15. Усі додатки, зміни і доповнення до цього Договору є дійсними, якщо вони складені в письмовій формі і підписані обома сторонами. </w:t>
      </w:r>
    </w:p>
    <w:p w:rsidR="00377EAC" w:rsidRPr="001B4A8F" w:rsidRDefault="00377EAC" w:rsidP="00377EAC">
      <w:pPr>
        <w:ind w:firstLine="900"/>
        <w:rPr>
          <w:lang w:val="lt-LT"/>
        </w:rPr>
      </w:pPr>
    </w:p>
    <w:p w:rsidR="00377EAC" w:rsidRPr="001B4A8F" w:rsidRDefault="00377EAC" w:rsidP="00377EAC">
      <w:pPr>
        <w:rPr>
          <w:b/>
        </w:rPr>
      </w:pPr>
      <w:r>
        <w:rPr>
          <w:b/>
        </w:rPr>
        <w:t>Підписи сторін договору:</w:t>
      </w:r>
    </w:p>
    <w:p w:rsidR="00377EAC" w:rsidRPr="001B4A8F" w:rsidRDefault="00377EAC" w:rsidP="00377EAC">
      <w:pPr>
        <w:rPr>
          <w:b/>
          <w:lang w:val="lt-LT"/>
        </w:rPr>
      </w:pPr>
    </w:p>
    <w:p w:rsidR="00377EAC" w:rsidRPr="001B4A8F" w:rsidRDefault="00377EAC" w:rsidP="00377EAC">
      <w:r>
        <w:t xml:space="preserve">Директор школи                   ……............                                                  .........................                                    </w:t>
      </w:r>
    </w:p>
    <w:p w:rsidR="00377EAC" w:rsidRPr="001B4A8F" w:rsidRDefault="00377EAC" w:rsidP="00377EAC">
      <w:r>
        <w:t xml:space="preserve">                                                      (підпис)                                                                   (ім’я, прізвище)                                  </w:t>
      </w:r>
    </w:p>
    <w:p w:rsidR="00377EAC" w:rsidRPr="001B4A8F" w:rsidRDefault="00377EAC" w:rsidP="00377EAC">
      <w:pPr>
        <w:rPr>
          <w:lang w:val="lt-LT"/>
        </w:rPr>
      </w:pPr>
    </w:p>
    <w:p w:rsidR="00377EAC" w:rsidRPr="001B4A8F" w:rsidRDefault="00377EAC" w:rsidP="00377EAC">
      <w:r>
        <w:t>М. П.</w:t>
      </w:r>
    </w:p>
    <w:p w:rsidR="00377EAC" w:rsidRPr="001B4A8F" w:rsidRDefault="00377EAC" w:rsidP="00377EAC">
      <w:pPr>
        <w:rPr>
          <w:lang w:val="lt-LT"/>
        </w:rPr>
      </w:pPr>
    </w:p>
    <w:p w:rsidR="00377EAC" w:rsidRPr="001B4A8F" w:rsidRDefault="00A75972" w:rsidP="00377EAC">
      <w:pPr>
        <w:jc w:val="both"/>
      </w:pPr>
      <w:r>
        <w:t xml:space="preserve">Батьки (опікуни)                        ....................                                                    ...........................         </w:t>
      </w:r>
    </w:p>
    <w:p w:rsidR="00377EAC" w:rsidRPr="001B4A8F" w:rsidRDefault="00377EAC" w:rsidP="00377EAC">
      <w:pPr>
        <w:jc w:val="both"/>
      </w:pPr>
      <w:r>
        <w:t xml:space="preserve">                                                      (підпис)                                                                   (ім’я, прізвище)</w:t>
      </w:r>
    </w:p>
    <w:p w:rsidR="00377EAC" w:rsidRPr="001B4A8F" w:rsidRDefault="00377EAC" w:rsidP="00377EAC">
      <w:pPr>
        <w:ind w:firstLine="900"/>
        <w:rPr>
          <w:lang w:val="lt-LT"/>
        </w:rPr>
      </w:pPr>
    </w:p>
    <w:p w:rsidR="00377EAC" w:rsidRPr="001B4A8F" w:rsidRDefault="00377EAC" w:rsidP="00377EAC">
      <w:pPr>
        <w:jc w:val="both"/>
        <w:rPr>
          <w:lang w:val="lt-LT"/>
        </w:rPr>
      </w:pPr>
    </w:p>
    <w:p w:rsidR="00C57D87" w:rsidRPr="001B4A8F" w:rsidRDefault="00470C17">
      <w:pPr>
        <w:rPr>
          <w:lang w:val="lt-LT"/>
        </w:rPr>
      </w:pPr>
    </w:p>
    <w:sectPr w:rsidR="00C57D87" w:rsidRPr="001B4A8F" w:rsidSect="00377EAC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C17" w:rsidRDefault="00470C17" w:rsidP="00C315A7">
      <w:r>
        <w:separator/>
      </w:r>
    </w:p>
  </w:endnote>
  <w:endnote w:type="continuationSeparator" w:id="0">
    <w:p w:rsidR="00470C17" w:rsidRDefault="00470C17" w:rsidP="00C3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C17" w:rsidRDefault="00470C17" w:rsidP="00C315A7">
      <w:r>
        <w:separator/>
      </w:r>
    </w:p>
  </w:footnote>
  <w:footnote w:type="continuationSeparator" w:id="0">
    <w:p w:rsidR="00470C17" w:rsidRDefault="00470C17" w:rsidP="00C31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82552"/>
      <w:docPartObj>
        <w:docPartGallery w:val="Page Numbers (Top of Page)"/>
        <w:docPartUnique/>
      </w:docPartObj>
    </w:sdtPr>
    <w:sdtEndPr/>
    <w:sdtContent>
      <w:p w:rsidR="00C315A7" w:rsidRDefault="00C315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02">
          <w:rPr>
            <w:noProof/>
          </w:rPr>
          <w:t>4</w:t>
        </w:r>
        <w:r>
          <w:fldChar w:fldCharType="end"/>
        </w:r>
      </w:p>
    </w:sdtContent>
  </w:sdt>
  <w:p w:rsidR="00C315A7" w:rsidRDefault="00C315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83EB1"/>
    <w:multiLevelType w:val="multilevel"/>
    <w:tmpl w:val="7ACC6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27C868B3"/>
    <w:multiLevelType w:val="multilevel"/>
    <w:tmpl w:val="DC4CD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86A2195"/>
    <w:multiLevelType w:val="multilevel"/>
    <w:tmpl w:val="11A8DF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621C086D"/>
    <w:multiLevelType w:val="multilevel"/>
    <w:tmpl w:val="BD7A74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13269CD"/>
    <w:multiLevelType w:val="multilevel"/>
    <w:tmpl w:val="565090E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3"/>
      <w:numFmt w:val="decimal"/>
      <w:lvlText w:val="%1.%2."/>
      <w:lvlJc w:val="left"/>
      <w:pPr>
        <w:ind w:left="11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sz w:val="22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AC"/>
    <w:rsid w:val="0004242D"/>
    <w:rsid w:val="00172929"/>
    <w:rsid w:val="001B4A8F"/>
    <w:rsid w:val="00377EAC"/>
    <w:rsid w:val="00470C17"/>
    <w:rsid w:val="00476B4C"/>
    <w:rsid w:val="004A499F"/>
    <w:rsid w:val="004B5F0F"/>
    <w:rsid w:val="005D5427"/>
    <w:rsid w:val="006627F3"/>
    <w:rsid w:val="006E5EBC"/>
    <w:rsid w:val="00700CC6"/>
    <w:rsid w:val="00723890"/>
    <w:rsid w:val="00747382"/>
    <w:rsid w:val="008449EA"/>
    <w:rsid w:val="00870A24"/>
    <w:rsid w:val="008E3C7A"/>
    <w:rsid w:val="008F20B9"/>
    <w:rsid w:val="0092378B"/>
    <w:rsid w:val="00925B02"/>
    <w:rsid w:val="009B6198"/>
    <w:rsid w:val="00A40E62"/>
    <w:rsid w:val="00A75972"/>
    <w:rsid w:val="00AA6B42"/>
    <w:rsid w:val="00AE5748"/>
    <w:rsid w:val="00B22BC0"/>
    <w:rsid w:val="00BB7005"/>
    <w:rsid w:val="00C315A7"/>
    <w:rsid w:val="00D356A9"/>
    <w:rsid w:val="00DF12DC"/>
    <w:rsid w:val="00E364EA"/>
    <w:rsid w:val="00E418A6"/>
    <w:rsid w:val="00E4724C"/>
    <w:rsid w:val="00F718A9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3301E-E478-4FFB-8D21-B8D6ECF5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EA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77EA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377EAC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Heading11">
    <w:name w:val="Heading 11"/>
    <w:next w:val="prastasis"/>
    <w:rsid w:val="00377EA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Heading21">
    <w:name w:val="Heading 21"/>
    <w:next w:val="prastasis"/>
    <w:rsid w:val="00377EA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7292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315A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15A7"/>
    <w:rPr>
      <w:rFonts w:ascii="Times New Roman" w:eastAsia="Calibri" w:hAnsi="Times New Roman" w:cs="Times New Roman"/>
      <w:sz w:val="24"/>
      <w:szCs w:val="24"/>
      <w:lang w:val="uk-UA"/>
    </w:rPr>
  </w:style>
  <w:style w:type="paragraph" w:styleId="Porat">
    <w:name w:val="footer"/>
    <w:basedOn w:val="prastasis"/>
    <w:link w:val="PoratDiagrama"/>
    <w:uiPriority w:val="99"/>
    <w:unhideWhenUsed/>
    <w:rsid w:val="00C315A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15A7"/>
    <w:rPr>
      <w:rFonts w:ascii="Times New Roman" w:eastAsia="Calibri" w:hAnsi="Times New Roman" w:cs="Times New Roman"/>
      <w:sz w:val="24"/>
      <w:szCs w:val="24"/>
      <w:lang w:val="uk-U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A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4A8F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1812</Words>
  <Characters>10329</Characters>
  <Application>Microsoft Office Word</Application>
  <DocSecurity>0</DocSecurity>
  <Lines>86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Strolaitė Stanislava | ŠMSM</dc:creator>
  <cp:lastModifiedBy>User</cp:lastModifiedBy>
  <cp:revision>2</cp:revision>
  <dcterms:created xsi:type="dcterms:W3CDTF">2022-03-24T07:15:00Z</dcterms:created>
  <dcterms:modified xsi:type="dcterms:W3CDTF">2022-03-24T07:15:00Z</dcterms:modified>
</cp:coreProperties>
</file>